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9427" w14:textId="77777777" w:rsidR="00B63391" w:rsidRPr="003A1F25" w:rsidRDefault="00B63391" w:rsidP="00B63391">
      <w:pPr>
        <w:rPr>
          <w:rFonts w:ascii="Calibri" w:hAnsi="Calibri" w:cs="Calibri"/>
          <w:i/>
          <w:iCs/>
        </w:rPr>
      </w:pPr>
      <w:r w:rsidRPr="003A1F25">
        <w:rPr>
          <w:rFonts w:ascii="Calibri" w:hAnsi="Calibri" w:cs="Calibri"/>
          <w:i/>
          <w:iCs/>
        </w:rPr>
        <w:t>Tisztelt Kollégák!</w:t>
      </w:r>
    </w:p>
    <w:p w14:paraId="3B935F61" w14:textId="77777777" w:rsidR="00B63391" w:rsidRPr="003A1F25" w:rsidRDefault="00B63391" w:rsidP="00B63391">
      <w:pPr>
        <w:rPr>
          <w:rFonts w:ascii="Calibri" w:hAnsi="Calibri" w:cs="Calibri"/>
          <w:i/>
          <w:iCs/>
        </w:rPr>
      </w:pPr>
    </w:p>
    <w:p w14:paraId="2FB46766" w14:textId="77777777" w:rsidR="006D72D0" w:rsidRPr="003A1F25" w:rsidRDefault="00B63391" w:rsidP="006D72D0">
      <w:pPr>
        <w:rPr>
          <w:rFonts w:asciiTheme="minorHAnsi" w:hAnsiTheme="minorHAnsi"/>
          <w:i/>
          <w:iCs/>
          <w:caps/>
          <w:color w:val="0F4761" w:themeColor="accent1" w:themeShade="BF"/>
          <w:sz w:val="28"/>
          <w:szCs w:val="28"/>
        </w:rPr>
      </w:pPr>
      <w:r w:rsidRPr="003A1F25">
        <w:rPr>
          <w:rFonts w:ascii="Calibri" w:hAnsi="Calibri" w:cs="Calibri"/>
          <w:i/>
          <w:iCs/>
        </w:rPr>
        <w:t xml:space="preserve">Örömmel értesítjük Önöket, hogy a  Semmelweis Egyetem Sebészeti, Transzplantációs és </w:t>
      </w:r>
      <w:proofErr w:type="spellStart"/>
      <w:r w:rsidRPr="003A1F25">
        <w:rPr>
          <w:rFonts w:ascii="Calibri" w:hAnsi="Calibri" w:cs="Calibri"/>
          <w:i/>
          <w:iCs/>
        </w:rPr>
        <w:t>Gasztroenterológiai</w:t>
      </w:r>
      <w:proofErr w:type="spellEnd"/>
      <w:r w:rsidRPr="003A1F25">
        <w:rPr>
          <w:rFonts w:ascii="Calibri" w:hAnsi="Calibri" w:cs="Calibri"/>
          <w:i/>
          <w:iCs/>
        </w:rPr>
        <w:t xml:space="preserve"> Klinika és a Negatívnyomás-terápiával a Sebgyógyulásért Egyesület</w:t>
      </w:r>
      <w:r w:rsidR="006D72D0" w:rsidRPr="003A1F25">
        <w:rPr>
          <w:rFonts w:ascii="Calibri" w:hAnsi="Calibri" w:cs="Calibri"/>
          <w:i/>
          <w:iCs/>
        </w:rPr>
        <w:t xml:space="preserve"> közös szervezésben</w:t>
      </w:r>
      <w:r w:rsidRPr="003A1F25">
        <w:rPr>
          <w:rFonts w:ascii="Calibri" w:hAnsi="Calibri" w:cs="Calibri"/>
          <w:i/>
          <w:iCs/>
        </w:rPr>
        <w:t>  -immár hagyományosan - megrendezi éves konferenciáját rendhagyó módon az NPWT mellett nagyobb hangsúlyt fektetve a modern kötszerek megfelelő használatával folytatott sebkezelésre és ennek eredményes tapasztalatainak megosztására</w:t>
      </w:r>
      <w:r w:rsidR="006D72D0" w:rsidRPr="003A1F25">
        <w:rPr>
          <w:rFonts w:ascii="Calibri" w:hAnsi="Calibri" w:cs="Calibri"/>
          <w:i/>
          <w:iCs/>
        </w:rPr>
        <w:t>.</w:t>
      </w:r>
      <w:r w:rsidR="006D72D0" w:rsidRPr="003A1F25">
        <w:rPr>
          <w:rFonts w:asciiTheme="minorHAnsi" w:hAnsiTheme="minorHAnsi"/>
          <w:i/>
          <w:iCs/>
          <w:caps/>
          <w:color w:val="0F4761" w:themeColor="accent1" w:themeShade="BF"/>
          <w:sz w:val="28"/>
          <w:szCs w:val="28"/>
        </w:rPr>
        <w:t xml:space="preserve">     </w:t>
      </w:r>
    </w:p>
    <w:p w14:paraId="1CEFF537" w14:textId="77777777" w:rsidR="006D72D0" w:rsidRPr="003A1F25" w:rsidRDefault="006D72D0" w:rsidP="006D72D0">
      <w:pPr>
        <w:rPr>
          <w:rFonts w:asciiTheme="minorHAnsi" w:hAnsiTheme="minorHAnsi"/>
          <w:i/>
          <w:iCs/>
          <w:caps/>
          <w:color w:val="0F4761" w:themeColor="accent1" w:themeShade="BF"/>
          <w:sz w:val="28"/>
          <w:szCs w:val="28"/>
        </w:rPr>
      </w:pPr>
    </w:p>
    <w:p w14:paraId="606CDAE9" w14:textId="7F83CEC4" w:rsidR="006D72D0" w:rsidRPr="003A1F25" w:rsidRDefault="006D72D0" w:rsidP="006D72D0">
      <w:pPr>
        <w:rPr>
          <w:b/>
          <w:bCs/>
          <w:i/>
          <w:iCs/>
          <w:color w:val="0F4761" w:themeColor="accent1" w:themeShade="BF"/>
          <w:sz w:val="20"/>
          <w:szCs w:val="20"/>
        </w:rPr>
      </w:pPr>
      <w:r w:rsidRPr="003A1F25">
        <w:rPr>
          <w:rFonts w:asciiTheme="minorHAnsi" w:hAnsiTheme="minorHAnsi"/>
          <w:b/>
          <w:bCs/>
          <w:i/>
          <w:iCs/>
          <w:caps/>
          <w:color w:val="0F4761" w:themeColor="accent1" w:themeShade="BF"/>
          <w:sz w:val="28"/>
          <w:szCs w:val="28"/>
        </w:rPr>
        <w:t xml:space="preserve">   </w:t>
      </w:r>
      <w:r w:rsidRPr="003A1F25">
        <w:rPr>
          <w:b/>
          <w:bCs/>
          <w:color w:val="0F4761" w:themeColor="accent1" w:themeShade="BF"/>
        </w:rPr>
        <w:t>„SEBGYÓGYULÁS 2025</w:t>
      </w:r>
      <w:r w:rsidRPr="003A1F25">
        <w:rPr>
          <w:b/>
          <w:bCs/>
          <w:color w:val="0F4761" w:themeColor="accent1" w:themeShade="BF"/>
          <w:sz w:val="20"/>
          <w:szCs w:val="20"/>
        </w:rPr>
        <w:t>”</w:t>
      </w:r>
      <w:r w:rsidRPr="003A1F25">
        <w:rPr>
          <w:color w:val="0F4761" w:themeColor="accent1" w:themeShade="BF"/>
          <w:sz w:val="20"/>
          <w:szCs w:val="20"/>
        </w:rPr>
        <w:t xml:space="preserve">    </w:t>
      </w:r>
      <w:r w:rsidRPr="003A1F25">
        <w:rPr>
          <w:i/>
          <w:iCs/>
          <w:color w:val="0F4761" w:themeColor="accent1" w:themeShade="BF"/>
          <w:sz w:val="20"/>
          <w:szCs w:val="20"/>
        </w:rPr>
        <w:t>Korszerű sebgyógyítás az optimális sebgyógyulásért</w:t>
      </w:r>
    </w:p>
    <w:p w14:paraId="1FBEE375" w14:textId="1B250E7A" w:rsidR="00B63391" w:rsidRPr="003A1F25" w:rsidRDefault="00B63391" w:rsidP="00B63391">
      <w:pPr>
        <w:rPr>
          <w:rFonts w:ascii="Calibri" w:hAnsi="Calibri" w:cs="Calibri"/>
          <w:i/>
          <w:iCs/>
          <w:sz w:val="20"/>
          <w:szCs w:val="20"/>
        </w:rPr>
      </w:pPr>
      <w:r w:rsidRPr="003A1F25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7928C376" w14:textId="77777777" w:rsidR="00B63391" w:rsidRPr="003A1F25" w:rsidRDefault="00B63391" w:rsidP="00B63391">
      <w:pPr>
        <w:rPr>
          <w:rFonts w:ascii="Calibri" w:hAnsi="Calibri" w:cs="Calibri"/>
          <w:i/>
          <w:iCs/>
        </w:rPr>
      </w:pPr>
      <w:r w:rsidRPr="003A1F25">
        <w:rPr>
          <w:rFonts w:ascii="Calibri" w:hAnsi="Calibri" w:cs="Calibri"/>
          <w:i/>
          <w:iCs/>
        </w:rPr>
        <w:t xml:space="preserve">A konferencia célja, hogy átfogó képet nyújtson az egészségügyi döntéshozók, szakorvosok és az alapellátásban dolgozók, a háziápolási és szociális otthonok vezetői , sebkezelő ápolók, </w:t>
      </w:r>
      <w:proofErr w:type="spellStart"/>
      <w:r w:rsidRPr="003A1F25">
        <w:rPr>
          <w:rFonts w:ascii="Calibri" w:hAnsi="Calibri" w:cs="Calibri"/>
          <w:i/>
          <w:iCs/>
        </w:rPr>
        <w:t>podiáterek</w:t>
      </w:r>
      <w:proofErr w:type="spellEnd"/>
      <w:r w:rsidRPr="003A1F25">
        <w:rPr>
          <w:rFonts w:ascii="Calibri" w:hAnsi="Calibri" w:cs="Calibri"/>
          <w:i/>
          <w:iCs/>
        </w:rPr>
        <w:t xml:space="preserve"> és minden a témában érintett kolléga részére a krónikus sebkezelés legfrissebb eredményeiről és gyakorlati alkalmazásáról.</w:t>
      </w:r>
    </w:p>
    <w:p w14:paraId="2BDF7C68" w14:textId="77777777" w:rsidR="00B63391" w:rsidRPr="003A1F25" w:rsidRDefault="00B63391" w:rsidP="00B63391">
      <w:pPr>
        <w:rPr>
          <w:rFonts w:ascii="Calibri" w:hAnsi="Calibri" w:cs="Calibri"/>
          <w:i/>
          <w:iCs/>
        </w:rPr>
      </w:pPr>
      <w:r w:rsidRPr="003A1F25">
        <w:rPr>
          <w:rFonts w:ascii="Calibri" w:hAnsi="Calibri" w:cs="Calibri"/>
          <w:i/>
          <w:iCs/>
        </w:rPr>
        <w:t>Csatoljuk a konferencia tervezett programbeosztását, valamint az absztrakt nyomtatványt, melynek beadására felkérünk minden témában érdekelt szakembert.</w:t>
      </w:r>
    </w:p>
    <w:p w14:paraId="37B4630B" w14:textId="77777777" w:rsidR="00B63391" w:rsidRPr="003A1F25" w:rsidRDefault="00B63391" w:rsidP="00B63391">
      <w:pPr>
        <w:rPr>
          <w:rFonts w:ascii="Calibri" w:hAnsi="Calibri" w:cs="Calibri"/>
          <w:i/>
          <w:iCs/>
        </w:rPr>
      </w:pPr>
    </w:p>
    <w:p w14:paraId="1E487EDB" w14:textId="7AB30356" w:rsidR="00B63391" w:rsidRPr="003A1F25" w:rsidRDefault="00B63391" w:rsidP="00B63391">
      <w:pPr>
        <w:rPr>
          <w:rFonts w:ascii="Calibri" w:hAnsi="Calibri" w:cs="Calibri"/>
          <w:i/>
          <w:iCs/>
        </w:rPr>
      </w:pPr>
      <w:r w:rsidRPr="003A1F25">
        <w:rPr>
          <w:rFonts w:ascii="Calibri" w:hAnsi="Calibri" w:cs="Calibri"/>
          <w:i/>
          <w:iCs/>
        </w:rPr>
        <w:t>Reméljük, hogy ismét egy széles körű érdeklődésre számot</w:t>
      </w:r>
      <w:r w:rsidR="006D72D0" w:rsidRPr="003A1F25">
        <w:rPr>
          <w:rFonts w:ascii="Calibri" w:hAnsi="Calibri" w:cs="Calibri"/>
          <w:i/>
          <w:iCs/>
        </w:rPr>
        <w:t xml:space="preserve"> </w:t>
      </w:r>
      <w:r w:rsidRPr="003A1F25">
        <w:rPr>
          <w:rFonts w:ascii="Calibri" w:hAnsi="Calibri" w:cs="Calibri"/>
          <w:i/>
          <w:iCs/>
        </w:rPr>
        <w:t>tartó, jó hangulatú rendezvényen találkozunk és a tapasztalatok megosztásával új ismereteket szerezhetünk a krónikus és komplikált sebek kezelésének – nem kis kihívást jelentő - témakörében .</w:t>
      </w:r>
    </w:p>
    <w:p w14:paraId="5E375393" w14:textId="77777777" w:rsidR="00B63391" w:rsidRPr="003A1F25" w:rsidRDefault="00B63391" w:rsidP="00B63391">
      <w:pPr>
        <w:rPr>
          <w:rFonts w:ascii="Calibri" w:hAnsi="Calibri" w:cs="Calibri"/>
          <w:i/>
          <w:iCs/>
        </w:rPr>
      </w:pPr>
    </w:p>
    <w:p w14:paraId="0B8E1B34" w14:textId="77777777" w:rsidR="00B63391" w:rsidRPr="003A1F25" w:rsidRDefault="00B63391" w:rsidP="00B63391">
      <w:pPr>
        <w:rPr>
          <w:rFonts w:ascii="Calibri" w:hAnsi="Calibri" w:cs="Calibri"/>
          <w:i/>
          <w:iCs/>
        </w:rPr>
      </w:pPr>
      <w:r w:rsidRPr="003A1F25">
        <w:rPr>
          <w:rFonts w:ascii="Calibri" w:hAnsi="Calibri" w:cs="Calibri"/>
          <w:i/>
          <w:iCs/>
        </w:rPr>
        <w:t>üdvözlettel</w:t>
      </w:r>
    </w:p>
    <w:p w14:paraId="65B64379" w14:textId="77777777" w:rsidR="00B63391" w:rsidRPr="003A1F25" w:rsidRDefault="00B63391" w:rsidP="00B63391">
      <w:pPr>
        <w:rPr>
          <w:rFonts w:ascii="Calibri" w:hAnsi="Calibri" w:cs="Calibri"/>
          <w:i/>
          <w:iCs/>
        </w:rPr>
      </w:pPr>
    </w:p>
    <w:p w14:paraId="09BF2D06" w14:textId="25B2EEE7" w:rsidR="000B7E6B" w:rsidRPr="003A1F25" w:rsidRDefault="00B63391" w:rsidP="00B63391">
      <w:pPr>
        <w:rPr>
          <w:i/>
          <w:iCs/>
        </w:rPr>
      </w:pPr>
      <w:r w:rsidRPr="003A1F25">
        <w:rPr>
          <w:rFonts w:ascii="Calibri" w:hAnsi="Calibri" w:cs="Calibri"/>
          <w:i/>
          <w:iCs/>
        </w:rPr>
        <w:t xml:space="preserve">a Szakmai és Szervező Bizottság </w:t>
      </w:r>
      <w:r w:rsidR="000B7E6B" w:rsidRPr="003A1F25">
        <w:rPr>
          <w:rFonts w:ascii="Calibri" w:hAnsi="Calibri" w:cs="Calibri"/>
          <w:i/>
          <w:iCs/>
        </w:rPr>
        <w:t>n</w:t>
      </w:r>
      <w:r w:rsidR="000B7E6B" w:rsidRPr="003A1F25">
        <w:rPr>
          <w:i/>
          <w:iCs/>
        </w:rPr>
        <w:t>evében mindenkit szeretettel várunk</w:t>
      </w:r>
    </w:p>
    <w:p w14:paraId="44E436CA" w14:textId="10C0E97D" w:rsidR="00791C5D" w:rsidRPr="003A1F25" w:rsidRDefault="00791C5D" w:rsidP="00B63391">
      <w:pPr>
        <w:rPr>
          <w:i/>
          <w:iCs/>
        </w:rPr>
      </w:pPr>
      <w:r w:rsidRPr="003A1F25">
        <w:rPr>
          <w:i/>
          <w:iCs/>
        </w:rPr>
        <w:t>Harsányi László és Bor László</w:t>
      </w:r>
    </w:p>
    <w:sectPr w:rsidR="00791C5D" w:rsidRPr="003A1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23C56"/>
    <w:multiLevelType w:val="hybridMultilevel"/>
    <w:tmpl w:val="A51A4F38"/>
    <w:lvl w:ilvl="0" w:tplc="F226219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98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91"/>
    <w:rsid w:val="000B7E6B"/>
    <w:rsid w:val="003A1F25"/>
    <w:rsid w:val="006D72D0"/>
    <w:rsid w:val="00710562"/>
    <w:rsid w:val="00791C5D"/>
    <w:rsid w:val="00B63391"/>
    <w:rsid w:val="00D53219"/>
    <w:rsid w:val="00DC5722"/>
    <w:rsid w:val="00DD58D7"/>
    <w:rsid w:val="00E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716B"/>
  <w15:chartTrackingRefBased/>
  <w15:docId w15:val="{020AED64-6CB8-408B-8309-5B608E66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3391"/>
    <w:pPr>
      <w:spacing w:after="0" w:line="240" w:lineRule="auto"/>
    </w:pPr>
    <w:rPr>
      <w:rFonts w:ascii="Aptos" w:hAnsi="Aptos" w:cs="Aptos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B63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3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3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3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3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3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3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3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3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3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3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339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339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33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33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33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33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3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3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3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33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339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339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3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339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3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9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Hartmann Group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Domonyi Zsuzsanna</dc:creator>
  <cp:keywords/>
  <dc:description/>
  <cp:lastModifiedBy>Domonyi Zsuzsanna</cp:lastModifiedBy>
  <cp:revision>5</cp:revision>
  <dcterms:created xsi:type="dcterms:W3CDTF">2025-02-26T11:59:00Z</dcterms:created>
  <dcterms:modified xsi:type="dcterms:W3CDTF">2025-02-27T19:28:00Z</dcterms:modified>
</cp:coreProperties>
</file>